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186031A" w14:textId="77777777" w:rsidR="00587A03" w:rsidRPr="00084CE4" w:rsidRDefault="00587A03" w:rsidP="00587A03">
      <w:pPr>
        <w:jc w:val="center"/>
        <w:rPr>
          <w:b/>
          <w:bCs/>
          <w:sz w:val="44"/>
          <w:szCs w:val="44"/>
        </w:rPr>
      </w:pPr>
      <w:r>
        <w:rPr>
          <w:b/>
          <w:bCs/>
          <w:sz w:val="44"/>
          <w:szCs w:val="44"/>
        </w:rPr>
        <w:t>Centre for Australia-India Relations</w:t>
      </w:r>
    </w:p>
    <w:p w14:paraId="5D31B5EA" w14:textId="7BA6A54A" w:rsidR="00587A03" w:rsidRPr="00D322C5" w:rsidRDefault="00587A03" w:rsidP="00587A03">
      <w:pPr>
        <w:jc w:val="center"/>
        <w:rPr>
          <w:b/>
          <w:bCs/>
          <w:sz w:val="44"/>
          <w:szCs w:val="44"/>
        </w:rPr>
      </w:pPr>
      <w:r w:rsidRPr="00D322C5">
        <w:rPr>
          <w:b/>
          <w:bCs/>
          <w:sz w:val="44"/>
          <w:szCs w:val="44"/>
        </w:rPr>
        <w:t xml:space="preserve">Maitri </w:t>
      </w:r>
      <w:r w:rsidR="002C306B">
        <w:rPr>
          <w:b/>
          <w:bCs/>
          <w:sz w:val="44"/>
          <w:szCs w:val="44"/>
        </w:rPr>
        <w:t>Fellowships</w:t>
      </w:r>
      <w:r w:rsidRPr="00D322C5">
        <w:rPr>
          <w:b/>
          <w:bCs/>
          <w:sz w:val="44"/>
          <w:szCs w:val="44"/>
        </w:rPr>
        <w:t xml:space="preserve"> Program </w:t>
      </w:r>
      <w:r w:rsidR="002C306B" w:rsidRPr="00D322C5">
        <w:rPr>
          <w:b/>
          <w:bCs/>
          <w:sz w:val="44"/>
          <w:szCs w:val="44"/>
        </w:rPr>
        <w:t>2023-24</w:t>
      </w:r>
      <w:r w:rsidR="002C306B">
        <w:rPr>
          <w:b/>
          <w:bCs/>
          <w:sz w:val="44"/>
          <w:szCs w:val="44"/>
        </w:rPr>
        <w:t xml:space="preserve"> </w:t>
      </w:r>
      <w:r w:rsidRPr="00D322C5">
        <w:rPr>
          <w:b/>
          <w:bCs/>
          <w:sz w:val="44"/>
          <w:szCs w:val="44"/>
        </w:rPr>
        <w:t xml:space="preserve">Grant Opportunity </w:t>
      </w:r>
    </w:p>
    <w:p w14:paraId="1044BF09" w14:textId="07DD1CB6" w:rsidR="00587A03" w:rsidRDefault="00587A03" w:rsidP="00587A03">
      <w:pPr>
        <w:jc w:val="center"/>
        <w:rPr>
          <w:b/>
          <w:bCs/>
          <w:sz w:val="32"/>
          <w:szCs w:val="32"/>
        </w:rPr>
      </w:pPr>
      <w:r w:rsidRPr="00587A03">
        <w:rPr>
          <w:b/>
          <w:bCs/>
          <w:sz w:val="32"/>
          <w:szCs w:val="32"/>
        </w:rPr>
        <w:t xml:space="preserve">Grant Agreement and </w:t>
      </w:r>
      <w:r w:rsidR="002C306B">
        <w:rPr>
          <w:b/>
          <w:bCs/>
          <w:sz w:val="32"/>
          <w:szCs w:val="32"/>
        </w:rPr>
        <w:t>Fellows</w:t>
      </w:r>
      <w:r w:rsidRPr="00587A03">
        <w:rPr>
          <w:b/>
          <w:bCs/>
          <w:sz w:val="32"/>
          <w:szCs w:val="32"/>
        </w:rPr>
        <w:t xml:space="preserve"> Agreement Clarification Schedule</w:t>
      </w:r>
    </w:p>
    <w:p w14:paraId="5CE2464C" w14:textId="4DACD1D1" w:rsidR="00587A03" w:rsidRPr="00D75344" w:rsidRDefault="002C306B" w:rsidP="00587A03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Applicant</w:t>
      </w:r>
      <w:r w:rsidR="00587A03" w:rsidRPr="00D75344">
        <w:rPr>
          <w:b/>
          <w:bCs/>
          <w:sz w:val="24"/>
          <w:szCs w:val="24"/>
        </w:rPr>
        <w:t xml:space="preserve"> Name:</w:t>
      </w:r>
      <w:r w:rsidR="00BA4623">
        <w:rPr>
          <w:b/>
          <w:bCs/>
          <w:sz w:val="24"/>
          <w:szCs w:val="24"/>
        </w:rPr>
        <w:t xml:space="preserve"> </w:t>
      </w:r>
    </w:p>
    <w:p w14:paraId="133EE19D" w14:textId="575CE7B2" w:rsidR="00587A03" w:rsidRPr="00D75344" w:rsidRDefault="00587A03" w:rsidP="00587A03">
      <w:pPr>
        <w:rPr>
          <w:b/>
          <w:bCs/>
          <w:sz w:val="24"/>
          <w:szCs w:val="24"/>
        </w:rPr>
      </w:pPr>
      <w:r w:rsidRPr="00D75344">
        <w:rPr>
          <w:b/>
          <w:bCs/>
          <w:sz w:val="24"/>
          <w:szCs w:val="24"/>
        </w:rPr>
        <w:t xml:space="preserve">Primary Contact: </w:t>
      </w:r>
      <w:r w:rsidRPr="00D75344">
        <w:rPr>
          <w:b/>
          <w:bCs/>
          <w:sz w:val="24"/>
          <w:szCs w:val="24"/>
        </w:rPr>
        <w:fldChar w:fldCharType="begin"/>
      </w:r>
      <w:r w:rsidRPr="00D75344">
        <w:rPr>
          <w:b/>
          <w:bCs/>
          <w:sz w:val="24"/>
          <w:szCs w:val="24"/>
        </w:rPr>
        <w:instrText xml:space="preserve"> AUTHOR  "Name and Email" \* Caps  \* MERGEFORMAT </w:instrText>
      </w:r>
      <w:r w:rsidR="00BE7FC2">
        <w:rPr>
          <w:b/>
          <w:bCs/>
          <w:sz w:val="24"/>
          <w:szCs w:val="24"/>
        </w:rPr>
        <w:fldChar w:fldCharType="separate"/>
      </w:r>
      <w:r w:rsidRPr="00D75344">
        <w:rPr>
          <w:b/>
          <w:bCs/>
          <w:sz w:val="24"/>
          <w:szCs w:val="24"/>
        </w:rPr>
        <w:fldChar w:fldCharType="end"/>
      </w:r>
    </w:p>
    <w:tbl>
      <w:tblPr>
        <w:tblStyle w:val="TableGrid"/>
        <w:tblW w:w="15499" w:type="dxa"/>
        <w:tblInd w:w="-714" w:type="dxa"/>
        <w:tblLook w:val="04A0" w:firstRow="1" w:lastRow="0" w:firstColumn="1" w:lastColumn="0" w:noHBand="0" w:noVBand="1"/>
      </w:tblPr>
      <w:tblGrid>
        <w:gridCol w:w="851"/>
        <w:gridCol w:w="1985"/>
        <w:gridCol w:w="992"/>
        <w:gridCol w:w="4252"/>
        <w:gridCol w:w="4048"/>
        <w:gridCol w:w="3371"/>
      </w:tblGrid>
      <w:tr w:rsidR="00587A03" w14:paraId="0C0FCED6" w14:textId="77777777" w:rsidTr="00587A03">
        <w:trPr>
          <w:trHeight w:val="638"/>
        </w:trPr>
        <w:tc>
          <w:tcPr>
            <w:tcW w:w="851" w:type="dxa"/>
            <w:shd w:val="clear" w:color="auto" w:fill="B4C6E7" w:themeFill="accent1" w:themeFillTint="66"/>
          </w:tcPr>
          <w:p w14:paraId="56B38A95" w14:textId="2F99DAF9" w:rsidR="00587A03" w:rsidRPr="00587A03" w:rsidRDefault="00587A03" w:rsidP="00587A03">
            <w:pPr>
              <w:rPr>
                <w:b/>
                <w:bCs/>
                <w:sz w:val="24"/>
                <w:szCs w:val="24"/>
              </w:rPr>
            </w:pPr>
            <w:r w:rsidRPr="00587A03">
              <w:rPr>
                <w:b/>
                <w:bCs/>
                <w:sz w:val="24"/>
                <w:szCs w:val="24"/>
              </w:rPr>
              <w:t>Item No</w:t>
            </w:r>
          </w:p>
        </w:tc>
        <w:tc>
          <w:tcPr>
            <w:tcW w:w="1985" w:type="dxa"/>
            <w:shd w:val="clear" w:color="auto" w:fill="B4C6E7" w:themeFill="accent1" w:themeFillTint="66"/>
          </w:tcPr>
          <w:p w14:paraId="40D85630" w14:textId="299A589A" w:rsidR="00587A03" w:rsidRPr="00587A03" w:rsidRDefault="00587A03" w:rsidP="00587A03">
            <w:pPr>
              <w:rPr>
                <w:b/>
                <w:bCs/>
                <w:sz w:val="24"/>
                <w:szCs w:val="24"/>
              </w:rPr>
            </w:pPr>
            <w:r w:rsidRPr="00587A03">
              <w:rPr>
                <w:b/>
                <w:bCs/>
                <w:sz w:val="24"/>
                <w:szCs w:val="24"/>
              </w:rPr>
              <w:t>Document Name</w:t>
            </w:r>
          </w:p>
        </w:tc>
        <w:tc>
          <w:tcPr>
            <w:tcW w:w="992" w:type="dxa"/>
            <w:shd w:val="clear" w:color="auto" w:fill="B4C6E7" w:themeFill="accent1" w:themeFillTint="66"/>
          </w:tcPr>
          <w:p w14:paraId="466F4408" w14:textId="49D1BCC6" w:rsidR="00587A03" w:rsidRPr="00587A03" w:rsidRDefault="00587A03" w:rsidP="00587A03">
            <w:pPr>
              <w:rPr>
                <w:b/>
                <w:bCs/>
                <w:sz w:val="24"/>
                <w:szCs w:val="24"/>
              </w:rPr>
            </w:pPr>
            <w:r w:rsidRPr="00587A03">
              <w:rPr>
                <w:b/>
                <w:bCs/>
                <w:sz w:val="24"/>
                <w:szCs w:val="24"/>
              </w:rPr>
              <w:t>Clause Ref</w:t>
            </w:r>
          </w:p>
        </w:tc>
        <w:tc>
          <w:tcPr>
            <w:tcW w:w="4252" w:type="dxa"/>
            <w:shd w:val="clear" w:color="auto" w:fill="B4C6E7" w:themeFill="accent1" w:themeFillTint="66"/>
          </w:tcPr>
          <w:p w14:paraId="3591C385" w14:textId="41E9AC91" w:rsidR="00587A03" w:rsidRPr="00587A03" w:rsidRDefault="00587A03" w:rsidP="00587A03">
            <w:pPr>
              <w:rPr>
                <w:b/>
                <w:bCs/>
                <w:sz w:val="24"/>
                <w:szCs w:val="24"/>
              </w:rPr>
            </w:pPr>
            <w:r w:rsidRPr="00587A03">
              <w:rPr>
                <w:b/>
                <w:bCs/>
                <w:sz w:val="24"/>
                <w:szCs w:val="24"/>
              </w:rPr>
              <w:t>Proposed Amendment</w:t>
            </w:r>
          </w:p>
        </w:tc>
        <w:tc>
          <w:tcPr>
            <w:tcW w:w="4048" w:type="dxa"/>
            <w:shd w:val="clear" w:color="auto" w:fill="B4C6E7" w:themeFill="accent1" w:themeFillTint="66"/>
          </w:tcPr>
          <w:p w14:paraId="34068C46" w14:textId="431C494F" w:rsidR="00587A03" w:rsidRPr="00587A03" w:rsidRDefault="00587A03" w:rsidP="00587A03">
            <w:pPr>
              <w:rPr>
                <w:b/>
                <w:bCs/>
                <w:sz w:val="24"/>
                <w:szCs w:val="24"/>
              </w:rPr>
            </w:pPr>
            <w:r w:rsidRPr="00587A03">
              <w:rPr>
                <w:b/>
                <w:bCs/>
                <w:sz w:val="24"/>
                <w:szCs w:val="24"/>
              </w:rPr>
              <w:t>Reason</w:t>
            </w:r>
          </w:p>
        </w:tc>
        <w:tc>
          <w:tcPr>
            <w:tcW w:w="3371" w:type="dxa"/>
            <w:shd w:val="clear" w:color="auto" w:fill="B4C6E7" w:themeFill="accent1" w:themeFillTint="66"/>
          </w:tcPr>
          <w:p w14:paraId="586ABC19" w14:textId="77777777" w:rsidR="00587A03" w:rsidRDefault="00587A03" w:rsidP="00587A03">
            <w:pPr>
              <w:rPr>
                <w:b/>
                <w:bCs/>
                <w:sz w:val="24"/>
                <w:szCs w:val="24"/>
              </w:rPr>
            </w:pPr>
            <w:r w:rsidRPr="00587A03">
              <w:rPr>
                <w:b/>
                <w:bCs/>
                <w:sz w:val="24"/>
                <w:szCs w:val="24"/>
              </w:rPr>
              <w:t>Commonwealth Response</w:t>
            </w:r>
          </w:p>
          <w:p w14:paraId="7A4033CA" w14:textId="2AE63E09" w:rsidR="00D75344" w:rsidRPr="00D75344" w:rsidRDefault="00D75344" w:rsidP="00587A03">
            <w:pPr>
              <w:rPr>
                <w:sz w:val="24"/>
                <w:szCs w:val="24"/>
              </w:rPr>
            </w:pPr>
            <w:r w:rsidRPr="00D75344">
              <w:rPr>
                <w:sz w:val="24"/>
                <w:szCs w:val="24"/>
              </w:rPr>
              <w:t>(</w:t>
            </w:r>
            <w:proofErr w:type="spellStart"/>
            <w:r w:rsidRPr="00D75344">
              <w:rPr>
                <w:sz w:val="24"/>
                <w:szCs w:val="24"/>
              </w:rPr>
              <w:t>C</w:t>
            </w:r>
            <w:r>
              <w:rPr>
                <w:sz w:val="24"/>
                <w:szCs w:val="24"/>
              </w:rPr>
              <w:t>w</w:t>
            </w:r>
            <w:r w:rsidRPr="00D75344">
              <w:rPr>
                <w:sz w:val="24"/>
                <w:szCs w:val="24"/>
              </w:rPr>
              <w:t>th</w:t>
            </w:r>
            <w:proofErr w:type="spellEnd"/>
            <w:r w:rsidRPr="00D75344">
              <w:rPr>
                <w:sz w:val="24"/>
                <w:szCs w:val="24"/>
              </w:rPr>
              <w:t xml:space="preserve"> use only)</w:t>
            </w:r>
          </w:p>
        </w:tc>
      </w:tr>
      <w:tr w:rsidR="00587A03" w14:paraId="529593C3" w14:textId="77777777" w:rsidTr="00587A03">
        <w:trPr>
          <w:trHeight w:val="311"/>
        </w:trPr>
        <w:tc>
          <w:tcPr>
            <w:tcW w:w="851" w:type="dxa"/>
            <w:shd w:val="clear" w:color="auto" w:fill="B4C6E7" w:themeFill="accent1" w:themeFillTint="66"/>
          </w:tcPr>
          <w:p w14:paraId="557EA45C" w14:textId="6A07B114" w:rsidR="00587A03" w:rsidRPr="00587A03" w:rsidRDefault="00587A03" w:rsidP="00587A03">
            <w:pPr>
              <w:jc w:val="center"/>
              <w:rPr>
                <w:b/>
                <w:bCs/>
                <w:sz w:val="24"/>
                <w:szCs w:val="24"/>
              </w:rPr>
            </w:pPr>
            <w:r w:rsidRPr="00587A03">
              <w:rPr>
                <w:b/>
                <w:bCs/>
                <w:sz w:val="24"/>
                <w:szCs w:val="24"/>
              </w:rPr>
              <w:t>1.</w:t>
            </w:r>
          </w:p>
        </w:tc>
        <w:tc>
          <w:tcPr>
            <w:tcW w:w="1985" w:type="dxa"/>
          </w:tcPr>
          <w:p w14:paraId="7674353C" w14:textId="0D1466F4" w:rsidR="00587A03" w:rsidRPr="00D75344" w:rsidRDefault="002C306B" w:rsidP="00587A03">
            <w:pPr>
              <w:rPr>
                <w:color w:val="FF0000"/>
                <w:sz w:val="24"/>
                <w:szCs w:val="24"/>
              </w:rPr>
            </w:pPr>
            <w:r>
              <w:rPr>
                <w:color w:val="FF0000"/>
                <w:sz w:val="24"/>
                <w:szCs w:val="24"/>
              </w:rPr>
              <w:t xml:space="preserve">Fellows </w:t>
            </w:r>
            <w:r w:rsidR="00D75344" w:rsidRPr="00D75344">
              <w:rPr>
                <w:color w:val="FF0000"/>
                <w:sz w:val="24"/>
                <w:szCs w:val="24"/>
              </w:rPr>
              <w:t>Agreement</w:t>
            </w:r>
          </w:p>
        </w:tc>
        <w:tc>
          <w:tcPr>
            <w:tcW w:w="992" w:type="dxa"/>
          </w:tcPr>
          <w:p w14:paraId="632B3A80" w14:textId="3BD9D88E" w:rsidR="00587A03" w:rsidRPr="00D75344" w:rsidRDefault="00D75344" w:rsidP="00587A03">
            <w:pPr>
              <w:rPr>
                <w:color w:val="FF0000"/>
                <w:sz w:val="24"/>
                <w:szCs w:val="24"/>
              </w:rPr>
            </w:pPr>
            <w:r w:rsidRPr="00D75344">
              <w:rPr>
                <w:color w:val="FF0000"/>
                <w:sz w:val="24"/>
                <w:szCs w:val="24"/>
              </w:rPr>
              <w:t>B.2.1</w:t>
            </w:r>
          </w:p>
        </w:tc>
        <w:tc>
          <w:tcPr>
            <w:tcW w:w="4252" w:type="dxa"/>
          </w:tcPr>
          <w:p w14:paraId="0C703C83" w14:textId="502314B7" w:rsidR="00587A03" w:rsidRPr="00D75344" w:rsidRDefault="00D75344" w:rsidP="00587A03">
            <w:pPr>
              <w:rPr>
                <w:color w:val="FF0000"/>
                <w:sz w:val="24"/>
                <w:szCs w:val="24"/>
              </w:rPr>
            </w:pPr>
            <w:r w:rsidRPr="00D75344">
              <w:rPr>
                <w:color w:val="FF0000"/>
                <w:sz w:val="24"/>
                <w:szCs w:val="24"/>
              </w:rPr>
              <w:t xml:space="preserve">Example </w:t>
            </w:r>
            <w:r>
              <w:rPr>
                <w:color w:val="FF0000"/>
                <w:sz w:val="24"/>
                <w:szCs w:val="24"/>
              </w:rPr>
              <w:t xml:space="preserve">amendment </w:t>
            </w:r>
          </w:p>
        </w:tc>
        <w:tc>
          <w:tcPr>
            <w:tcW w:w="4048" w:type="dxa"/>
          </w:tcPr>
          <w:p w14:paraId="48CE124E" w14:textId="73B05122" w:rsidR="00587A03" w:rsidRPr="00D75344" w:rsidRDefault="00D75344" w:rsidP="00587A03">
            <w:pPr>
              <w:rPr>
                <w:color w:val="FF0000"/>
                <w:sz w:val="24"/>
                <w:szCs w:val="24"/>
              </w:rPr>
            </w:pPr>
            <w:r w:rsidRPr="00D75344">
              <w:rPr>
                <w:color w:val="FF0000"/>
                <w:sz w:val="24"/>
                <w:szCs w:val="24"/>
              </w:rPr>
              <w:t>Example reason</w:t>
            </w:r>
          </w:p>
        </w:tc>
        <w:tc>
          <w:tcPr>
            <w:tcW w:w="3371" w:type="dxa"/>
          </w:tcPr>
          <w:p w14:paraId="24A11454" w14:textId="77777777" w:rsidR="00587A03" w:rsidRDefault="00587A03" w:rsidP="00587A03">
            <w:pPr>
              <w:rPr>
                <w:sz w:val="24"/>
                <w:szCs w:val="24"/>
              </w:rPr>
            </w:pPr>
          </w:p>
        </w:tc>
      </w:tr>
      <w:tr w:rsidR="00587A03" w14:paraId="07BD3879" w14:textId="77777777" w:rsidTr="00587A03">
        <w:trPr>
          <w:trHeight w:val="311"/>
        </w:trPr>
        <w:tc>
          <w:tcPr>
            <w:tcW w:w="851" w:type="dxa"/>
            <w:shd w:val="clear" w:color="auto" w:fill="B4C6E7" w:themeFill="accent1" w:themeFillTint="66"/>
          </w:tcPr>
          <w:p w14:paraId="4F5270FD" w14:textId="2CE50BF0" w:rsidR="00587A03" w:rsidRPr="00587A03" w:rsidRDefault="00587A03" w:rsidP="00587A03">
            <w:pPr>
              <w:jc w:val="center"/>
              <w:rPr>
                <w:b/>
                <w:bCs/>
                <w:sz w:val="24"/>
                <w:szCs w:val="24"/>
              </w:rPr>
            </w:pPr>
            <w:r w:rsidRPr="00587A03">
              <w:rPr>
                <w:b/>
                <w:bCs/>
                <w:sz w:val="24"/>
                <w:szCs w:val="24"/>
              </w:rPr>
              <w:t>2.</w:t>
            </w:r>
          </w:p>
        </w:tc>
        <w:tc>
          <w:tcPr>
            <w:tcW w:w="1985" w:type="dxa"/>
          </w:tcPr>
          <w:p w14:paraId="28C568E3" w14:textId="77777777" w:rsidR="00587A03" w:rsidRDefault="00587A03" w:rsidP="00587A0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3855912D" w14:textId="77777777" w:rsidR="00587A03" w:rsidRDefault="00587A03" w:rsidP="00587A03">
            <w:pPr>
              <w:rPr>
                <w:sz w:val="24"/>
                <w:szCs w:val="24"/>
              </w:rPr>
            </w:pPr>
          </w:p>
        </w:tc>
        <w:tc>
          <w:tcPr>
            <w:tcW w:w="4252" w:type="dxa"/>
          </w:tcPr>
          <w:p w14:paraId="45AF347A" w14:textId="77777777" w:rsidR="00587A03" w:rsidRDefault="00587A03" w:rsidP="00587A03">
            <w:pPr>
              <w:rPr>
                <w:sz w:val="24"/>
                <w:szCs w:val="24"/>
              </w:rPr>
            </w:pPr>
          </w:p>
        </w:tc>
        <w:tc>
          <w:tcPr>
            <w:tcW w:w="4048" w:type="dxa"/>
          </w:tcPr>
          <w:p w14:paraId="6D7D10F2" w14:textId="77777777" w:rsidR="00587A03" w:rsidRDefault="00587A03" w:rsidP="00587A03">
            <w:pPr>
              <w:rPr>
                <w:sz w:val="24"/>
                <w:szCs w:val="24"/>
              </w:rPr>
            </w:pPr>
          </w:p>
        </w:tc>
        <w:tc>
          <w:tcPr>
            <w:tcW w:w="3371" w:type="dxa"/>
          </w:tcPr>
          <w:p w14:paraId="720011F1" w14:textId="77777777" w:rsidR="00587A03" w:rsidRDefault="00587A03" w:rsidP="00587A03">
            <w:pPr>
              <w:rPr>
                <w:sz w:val="24"/>
                <w:szCs w:val="24"/>
              </w:rPr>
            </w:pPr>
          </w:p>
        </w:tc>
      </w:tr>
      <w:tr w:rsidR="00587A03" w14:paraId="234BAF56" w14:textId="77777777" w:rsidTr="00587A03">
        <w:trPr>
          <w:trHeight w:val="311"/>
        </w:trPr>
        <w:tc>
          <w:tcPr>
            <w:tcW w:w="851" w:type="dxa"/>
            <w:shd w:val="clear" w:color="auto" w:fill="B4C6E7" w:themeFill="accent1" w:themeFillTint="66"/>
          </w:tcPr>
          <w:p w14:paraId="012C3F6B" w14:textId="18526B24" w:rsidR="00587A03" w:rsidRPr="00587A03" w:rsidRDefault="00587A03" w:rsidP="00587A03">
            <w:pPr>
              <w:jc w:val="center"/>
              <w:rPr>
                <w:b/>
                <w:bCs/>
                <w:sz w:val="24"/>
                <w:szCs w:val="24"/>
              </w:rPr>
            </w:pPr>
            <w:r w:rsidRPr="00587A03">
              <w:rPr>
                <w:b/>
                <w:bCs/>
                <w:sz w:val="24"/>
                <w:szCs w:val="24"/>
              </w:rPr>
              <w:t>3.</w:t>
            </w:r>
          </w:p>
        </w:tc>
        <w:tc>
          <w:tcPr>
            <w:tcW w:w="1985" w:type="dxa"/>
          </w:tcPr>
          <w:p w14:paraId="1989ADF6" w14:textId="77777777" w:rsidR="00587A03" w:rsidRDefault="00587A03" w:rsidP="00587A0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51E371C9" w14:textId="77777777" w:rsidR="00587A03" w:rsidRDefault="00587A03" w:rsidP="00587A03">
            <w:pPr>
              <w:rPr>
                <w:sz w:val="24"/>
                <w:szCs w:val="24"/>
              </w:rPr>
            </w:pPr>
          </w:p>
        </w:tc>
        <w:tc>
          <w:tcPr>
            <w:tcW w:w="4252" w:type="dxa"/>
          </w:tcPr>
          <w:p w14:paraId="1D9112F0" w14:textId="77777777" w:rsidR="00587A03" w:rsidRDefault="00587A03" w:rsidP="00587A03">
            <w:pPr>
              <w:rPr>
                <w:sz w:val="24"/>
                <w:szCs w:val="24"/>
              </w:rPr>
            </w:pPr>
          </w:p>
        </w:tc>
        <w:tc>
          <w:tcPr>
            <w:tcW w:w="4048" w:type="dxa"/>
          </w:tcPr>
          <w:p w14:paraId="619033FD" w14:textId="77777777" w:rsidR="00587A03" w:rsidRDefault="00587A03" w:rsidP="00587A03">
            <w:pPr>
              <w:rPr>
                <w:sz w:val="24"/>
                <w:szCs w:val="24"/>
              </w:rPr>
            </w:pPr>
          </w:p>
        </w:tc>
        <w:tc>
          <w:tcPr>
            <w:tcW w:w="3371" w:type="dxa"/>
          </w:tcPr>
          <w:p w14:paraId="74275097" w14:textId="77777777" w:rsidR="00587A03" w:rsidRDefault="00587A03" w:rsidP="00587A03">
            <w:pPr>
              <w:rPr>
                <w:sz w:val="24"/>
                <w:szCs w:val="24"/>
              </w:rPr>
            </w:pPr>
          </w:p>
        </w:tc>
      </w:tr>
      <w:tr w:rsidR="00587A03" w14:paraId="4FE4E7D2" w14:textId="77777777" w:rsidTr="00587A03">
        <w:trPr>
          <w:trHeight w:val="311"/>
        </w:trPr>
        <w:tc>
          <w:tcPr>
            <w:tcW w:w="851" w:type="dxa"/>
            <w:shd w:val="clear" w:color="auto" w:fill="B4C6E7" w:themeFill="accent1" w:themeFillTint="66"/>
          </w:tcPr>
          <w:p w14:paraId="29924119" w14:textId="1F3A3D67" w:rsidR="00587A03" w:rsidRPr="00587A03" w:rsidRDefault="00587A03" w:rsidP="00587A03">
            <w:pPr>
              <w:jc w:val="center"/>
              <w:rPr>
                <w:b/>
                <w:bCs/>
                <w:sz w:val="24"/>
                <w:szCs w:val="24"/>
              </w:rPr>
            </w:pPr>
            <w:r w:rsidRPr="00587A03">
              <w:rPr>
                <w:b/>
                <w:bCs/>
                <w:sz w:val="24"/>
                <w:szCs w:val="24"/>
              </w:rPr>
              <w:t>4.</w:t>
            </w:r>
          </w:p>
        </w:tc>
        <w:tc>
          <w:tcPr>
            <w:tcW w:w="1985" w:type="dxa"/>
          </w:tcPr>
          <w:p w14:paraId="6AD8212A" w14:textId="77777777" w:rsidR="00587A03" w:rsidRDefault="00587A03" w:rsidP="00587A0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007D343C" w14:textId="77777777" w:rsidR="00587A03" w:rsidRDefault="00587A03" w:rsidP="00587A03">
            <w:pPr>
              <w:rPr>
                <w:sz w:val="24"/>
                <w:szCs w:val="24"/>
              </w:rPr>
            </w:pPr>
          </w:p>
        </w:tc>
        <w:tc>
          <w:tcPr>
            <w:tcW w:w="4252" w:type="dxa"/>
          </w:tcPr>
          <w:p w14:paraId="5E498B88" w14:textId="77777777" w:rsidR="00587A03" w:rsidRDefault="00587A03" w:rsidP="00587A03">
            <w:pPr>
              <w:rPr>
                <w:sz w:val="24"/>
                <w:szCs w:val="24"/>
              </w:rPr>
            </w:pPr>
          </w:p>
        </w:tc>
        <w:tc>
          <w:tcPr>
            <w:tcW w:w="4048" w:type="dxa"/>
          </w:tcPr>
          <w:p w14:paraId="467AC0EA" w14:textId="77777777" w:rsidR="00587A03" w:rsidRDefault="00587A03" w:rsidP="00587A03">
            <w:pPr>
              <w:rPr>
                <w:sz w:val="24"/>
                <w:szCs w:val="24"/>
              </w:rPr>
            </w:pPr>
          </w:p>
        </w:tc>
        <w:tc>
          <w:tcPr>
            <w:tcW w:w="3371" w:type="dxa"/>
          </w:tcPr>
          <w:p w14:paraId="6E47B483" w14:textId="77777777" w:rsidR="00587A03" w:rsidRDefault="00587A03" w:rsidP="00587A03">
            <w:pPr>
              <w:rPr>
                <w:sz w:val="24"/>
                <w:szCs w:val="24"/>
              </w:rPr>
            </w:pPr>
          </w:p>
        </w:tc>
      </w:tr>
    </w:tbl>
    <w:p w14:paraId="3E027E0A" w14:textId="77777777" w:rsidR="00587A03" w:rsidRPr="00587A03" w:rsidRDefault="00587A03" w:rsidP="00587A03">
      <w:pPr>
        <w:rPr>
          <w:sz w:val="24"/>
          <w:szCs w:val="24"/>
        </w:rPr>
      </w:pPr>
    </w:p>
    <w:sectPr w:rsidR="00587A03" w:rsidRPr="00587A03" w:rsidSect="00587A03">
      <w:headerReference w:type="default" r:id="rId6"/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4976300" w14:textId="77777777" w:rsidR="00587A03" w:rsidRDefault="00587A03" w:rsidP="00587A03">
      <w:pPr>
        <w:spacing w:after="0" w:line="240" w:lineRule="auto"/>
      </w:pPr>
      <w:r>
        <w:separator/>
      </w:r>
    </w:p>
  </w:endnote>
  <w:endnote w:type="continuationSeparator" w:id="0">
    <w:p w14:paraId="4791D56C" w14:textId="77777777" w:rsidR="00587A03" w:rsidRDefault="00587A03" w:rsidP="00587A0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F15E1E7" w14:textId="77777777" w:rsidR="00587A03" w:rsidRDefault="00587A03" w:rsidP="00587A03">
      <w:pPr>
        <w:spacing w:after="0" w:line="240" w:lineRule="auto"/>
      </w:pPr>
      <w:r>
        <w:separator/>
      </w:r>
    </w:p>
  </w:footnote>
  <w:footnote w:type="continuationSeparator" w:id="0">
    <w:p w14:paraId="5642481C" w14:textId="77777777" w:rsidR="00587A03" w:rsidRDefault="00587A03" w:rsidP="00587A0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515527C" w14:textId="33257B2D" w:rsidR="00587A03" w:rsidRDefault="00587A03">
    <w:pPr>
      <w:pStyle w:val="Header"/>
    </w:pPr>
    <w:r>
      <w:rPr>
        <w:noProof/>
      </w:rPr>
      <w:drawing>
        <wp:inline distT="0" distB="0" distL="0" distR="0" wp14:anchorId="3230DD09" wp14:editId="179C62C9">
          <wp:extent cx="2524125" cy="441751"/>
          <wp:effectExtent l="0" t="0" r="0" b="0"/>
          <wp:docPr id="7" name="Picture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01749" cy="455336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1FA2D1C1" w14:textId="55928BF5" w:rsidR="00587A03" w:rsidRPr="00556F8D" w:rsidRDefault="00587A03" w:rsidP="00587A03">
    <w:pPr>
      <w:pStyle w:val="Header"/>
      <w:jc w:val="right"/>
      <w:rPr>
        <w:sz w:val="20"/>
        <w:szCs w:val="20"/>
      </w:rPr>
    </w:pPr>
    <w:r w:rsidRPr="00556F8D">
      <w:rPr>
        <w:sz w:val="20"/>
        <w:szCs w:val="20"/>
      </w:rPr>
      <w:t xml:space="preserve">Maitri </w:t>
    </w:r>
    <w:r w:rsidR="002C306B">
      <w:rPr>
        <w:sz w:val="20"/>
        <w:szCs w:val="20"/>
      </w:rPr>
      <w:t>Fellowships</w:t>
    </w:r>
    <w:r>
      <w:rPr>
        <w:sz w:val="20"/>
        <w:szCs w:val="20"/>
      </w:rPr>
      <w:t xml:space="preserve"> Program</w:t>
    </w:r>
    <w:r w:rsidR="002C306B">
      <w:rPr>
        <w:sz w:val="20"/>
        <w:szCs w:val="20"/>
      </w:rPr>
      <w:t xml:space="preserve"> </w:t>
    </w:r>
    <w:r w:rsidR="002C306B" w:rsidRPr="00556F8D">
      <w:rPr>
        <w:sz w:val="20"/>
        <w:szCs w:val="20"/>
      </w:rPr>
      <w:t>202</w:t>
    </w:r>
    <w:r w:rsidR="002C306B">
      <w:rPr>
        <w:sz w:val="20"/>
        <w:szCs w:val="20"/>
      </w:rPr>
      <w:t>3</w:t>
    </w:r>
    <w:r w:rsidR="002C306B" w:rsidRPr="00556F8D">
      <w:rPr>
        <w:sz w:val="20"/>
        <w:szCs w:val="20"/>
      </w:rPr>
      <w:t>-2</w:t>
    </w:r>
    <w:r w:rsidR="002C306B">
      <w:rPr>
        <w:sz w:val="20"/>
        <w:szCs w:val="20"/>
      </w:rPr>
      <w:t>4</w:t>
    </w:r>
    <w:r w:rsidR="002C306B" w:rsidRPr="00556F8D">
      <w:rPr>
        <w:sz w:val="20"/>
        <w:szCs w:val="20"/>
      </w:rPr>
      <w:t xml:space="preserve"> </w:t>
    </w:r>
    <w:r w:rsidRPr="00556F8D">
      <w:rPr>
        <w:sz w:val="20"/>
        <w:szCs w:val="20"/>
      </w:rPr>
      <w:t>Grant Opportunity</w:t>
    </w:r>
  </w:p>
  <w:p w14:paraId="3FF32A6A" w14:textId="77777777" w:rsidR="00587A03" w:rsidRDefault="00587A03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7A03"/>
    <w:rsid w:val="002722CF"/>
    <w:rsid w:val="002C306B"/>
    <w:rsid w:val="00466BE3"/>
    <w:rsid w:val="00587A03"/>
    <w:rsid w:val="00936B77"/>
    <w:rsid w:val="00BA4623"/>
    <w:rsid w:val="00BE7FC2"/>
    <w:rsid w:val="00D753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  <w14:docId w14:val="29B4B3C6"/>
  <w15:chartTrackingRefBased/>
  <w15:docId w15:val="{4ADC8F5F-FD48-40A5-B5CD-AE704EACFA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A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87A03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587A03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587A03"/>
  </w:style>
  <w:style w:type="paragraph" w:styleId="Footer">
    <w:name w:val="footer"/>
    <w:basedOn w:val="Normal"/>
    <w:link w:val="FooterChar"/>
    <w:uiPriority w:val="99"/>
    <w:unhideWhenUsed/>
    <w:rsid w:val="00587A03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587A03"/>
  </w:style>
  <w:style w:type="table" w:styleId="TableGrid">
    <w:name w:val="Table Grid"/>
    <w:basedOn w:val="TableNormal"/>
    <w:uiPriority w:val="39"/>
    <w:rsid w:val="00587A0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46</Words>
  <Characters>304</Characters>
  <Application>Microsoft Office Word</Application>
  <DocSecurity>0</DocSecurity>
  <Lines>39</Lines>
  <Paragraphs>20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Name and Email</dc:creator>
  <cp:keywords>[SEC=OFFICIAL]</cp:keywords>
  <dc:description/>
  <cp:lastModifiedBy>Nikki Hay</cp:lastModifiedBy>
  <cp:revision>2</cp:revision>
  <dcterms:created xsi:type="dcterms:W3CDTF">2023-10-25T06:05:00Z</dcterms:created>
  <dcterms:modified xsi:type="dcterms:W3CDTF">2023-10-25T06:05:00Z</dcterms:modified>
  <cp:category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PM_Namespace">
    <vt:lpwstr>gov.au</vt:lpwstr>
  </property>
  <property fmtid="{D5CDD505-2E9C-101B-9397-08002B2CF9AE}" pid="3" name="PM_Caveats_Count">
    <vt:lpwstr>0</vt:lpwstr>
  </property>
  <property fmtid="{D5CDD505-2E9C-101B-9397-08002B2CF9AE}" pid="4" name="PM_Version">
    <vt:lpwstr>2018.4</vt:lpwstr>
  </property>
  <property fmtid="{D5CDD505-2E9C-101B-9397-08002B2CF9AE}" pid="5" name="PM_Note">
    <vt:lpwstr/>
  </property>
  <property fmtid="{D5CDD505-2E9C-101B-9397-08002B2CF9AE}" pid="6" name="PMHMAC">
    <vt:lpwstr>v=2022.1;a=SHA256;h=4AF29F92A45971298C3964E8DA42F6876E103E95046362B2E124C8C6D461862D</vt:lpwstr>
  </property>
  <property fmtid="{D5CDD505-2E9C-101B-9397-08002B2CF9AE}" pid="7" name="PM_Qualifier">
    <vt:lpwstr/>
  </property>
  <property fmtid="{D5CDD505-2E9C-101B-9397-08002B2CF9AE}" pid="8" name="PM_SecurityClassification">
    <vt:lpwstr>OFFICIAL</vt:lpwstr>
  </property>
  <property fmtid="{D5CDD505-2E9C-101B-9397-08002B2CF9AE}" pid="9" name="PM_ProtectiveMarkingValue_Header">
    <vt:lpwstr>OFFICIAL</vt:lpwstr>
  </property>
  <property fmtid="{D5CDD505-2E9C-101B-9397-08002B2CF9AE}" pid="10" name="PM_OriginationTimeStamp">
    <vt:lpwstr>2023-09-18T01:28:06Z</vt:lpwstr>
  </property>
  <property fmtid="{D5CDD505-2E9C-101B-9397-08002B2CF9AE}" pid="11" name="PM_Markers">
    <vt:lpwstr/>
  </property>
  <property fmtid="{D5CDD505-2E9C-101B-9397-08002B2CF9AE}" pid="12" name="PM_InsertionValue">
    <vt:lpwstr>OFFICIAL</vt:lpwstr>
  </property>
  <property fmtid="{D5CDD505-2E9C-101B-9397-08002B2CF9AE}" pid="13" name="PM_Originator_Hash_SHA1">
    <vt:lpwstr>D4C5C0D4A34FED49ACB05F5D5565DB9A5474C877</vt:lpwstr>
  </property>
  <property fmtid="{D5CDD505-2E9C-101B-9397-08002B2CF9AE}" pid="14" name="PM_DisplayValueSecClassificationWithQualifier">
    <vt:lpwstr>OFFICIAL</vt:lpwstr>
  </property>
  <property fmtid="{D5CDD505-2E9C-101B-9397-08002B2CF9AE}" pid="15" name="PM_Originating_FileId">
    <vt:lpwstr>0F413B5A609A4054B911F8BF971938A2</vt:lpwstr>
  </property>
  <property fmtid="{D5CDD505-2E9C-101B-9397-08002B2CF9AE}" pid="16" name="PM_ProtectiveMarkingValue_Footer">
    <vt:lpwstr>OFFICIAL</vt:lpwstr>
  </property>
  <property fmtid="{D5CDD505-2E9C-101B-9397-08002B2CF9AE}" pid="17" name="PM_ProtectiveMarkingImage_Header">
    <vt:lpwstr>C:\Program Files (x86)\Common Files\janusNET Shared\janusSEAL\Images\DocumentSlashBlue.png</vt:lpwstr>
  </property>
  <property fmtid="{D5CDD505-2E9C-101B-9397-08002B2CF9AE}" pid="18" name="PM_ProtectiveMarkingImage_Footer">
    <vt:lpwstr>C:\Program Files (x86)\Common Files\janusNET Shared\janusSEAL\Images\DocumentSlashBlue.png</vt:lpwstr>
  </property>
  <property fmtid="{D5CDD505-2E9C-101B-9397-08002B2CF9AE}" pid="19" name="PM_Display">
    <vt:lpwstr>OFFICIAL</vt:lpwstr>
  </property>
  <property fmtid="{D5CDD505-2E9C-101B-9397-08002B2CF9AE}" pid="20" name="PM_OriginatorUserAccountName_SHA256">
    <vt:lpwstr>DD1215F2C0F176E2FE082A111A910195BC241CEDC5CD0DAA5B04F263E3CA8733</vt:lpwstr>
  </property>
  <property fmtid="{D5CDD505-2E9C-101B-9397-08002B2CF9AE}" pid="21" name="PM_OriginatorDomainName_SHA256">
    <vt:lpwstr>6F3591835F3B2A8A025B00B5BA6418010DA3A17C9C26EA9C049FFD28039489A2</vt:lpwstr>
  </property>
  <property fmtid="{D5CDD505-2E9C-101B-9397-08002B2CF9AE}" pid="22" name="PMUuid">
    <vt:lpwstr>v=2022.2;d=gov.au;g=46DD6D7C-8107-577B-BC6E-F348953B2E44</vt:lpwstr>
  </property>
  <property fmtid="{D5CDD505-2E9C-101B-9397-08002B2CF9AE}" pid="23" name="PM_Hash_Version">
    <vt:lpwstr>2022.1</vt:lpwstr>
  </property>
  <property fmtid="{D5CDD505-2E9C-101B-9397-08002B2CF9AE}" pid="24" name="PM_Hash_Salt_Prev">
    <vt:lpwstr>9A9B17E1AC614DA20F31CF9D2D2AF838</vt:lpwstr>
  </property>
  <property fmtid="{D5CDD505-2E9C-101B-9397-08002B2CF9AE}" pid="25" name="PM_Hash_Salt">
    <vt:lpwstr>07205B747FB76DDE1FF471C4BAA1BFC2</vt:lpwstr>
  </property>
  <property fmtid="{D5CDD505-2E9C-101B-9397-08002B2CF9AE}" pid="26" name="PM_Hash_SHA1">
    <vt:lpwstr>4EA8EFCCCD1E2731212268DD42F93C8CFA250843</vt:lpwstr>
  </property>
  <property fmtid="{D5CDD505-2E9C-101B-9397-08002B2CF9AE}" pid="27" name="PM_SecurityClassification_Prev">
    <vt:lpwstr>OFFICIAL</vt:lpwstr>
  </property>
  <property fmtid="{D5CDD505-2E9C-101B-9397-08002B2CF9AE}" pid="28" name="PM_Qualifier_Prev">
    <vt:lpwstr/>
  </property>
</Properties>
</file>